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26" w:rsidRPr="00811B24" w:rsidRDefault="00AE75B4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811B24">
        <w:rPr>
          <w:rFonts w:ascii="Calibri" w:hAnsi="Calibri"/>
          <w:b/>
          <w:sz w:val="28"/>
          <w:szCs w:val="28"/>
        </w:rPr>
        <w:t>Nep</w:t>
      </w:r>
      <w:r w:rsidR="00AA5A26" w:rsidRPr="00811B24">
        <w:rPr>
          <w:rFonts w:ascii="Calibri" w:hAnsi="Calibri"/>
          <w:b/>
          <w:sz w:val="28"/>
          <w:szCs w:val="28"/>
        </w:rPr>
        <w:t>ovinná příloha Žádosti o dotaci</w:t>
      </w:r>
      <w:r w:rsidR="000B5E9D" w:rsidRPr="00811B24">
        <w:rPr>
          <w:rFonts w:ascii="Calibri" w:hAnsi="Calibri"/>
          <w:b/>
          <w:sz w:val="28"/>
          <w:szCs w:val="28"/>
        </w:rPr>
        <w:t xml:space="preserve"> </w:t>
      </w:r>
      <w:r w:rsidR="00AA5A26" w:rsidRPr="00811B24">
        <w:rPr>
          <w:rFonts w:ascii="Calibri" w:hAnsi="Calibri"/>
          <w:b/>
          <w:sz w:val="28"/>
          <w:szCs w:val="28"/>
        </w:rPr>
        <w:t>stanovená MAS</w:t>
      </w:r>
    </w:p>
    <w:p w:rsidR="00B1191B" w:rsidRPr="00811B24" w:rsidRDefault="00B1191B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Pr="0031210A">
        <w:rPr>
          <w:rFonts w:ascii="Calibri" w:hAnsi="Calibri" w:cs="Calibri"/>
          <w:b/>
          <w:sz w:val="28"/>
          <w:szCs w:val="28"/>
        </w:rPr>
        <w:t> výzvě č. 8 PRV</w:t>
      </w:r>
    </w:p>
    <w:p w:rsidR="008C2C0D" w:rsidRPr="00811B24" w:rsidRDefault="000B5E9D" w:rsidP="000B5E9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811B24">
        <w:rPr>
          <w:rFonts w:ascii="Calibri" w:hAnsi="Calibri" w:cs="Arial"/>
          <w:b/>
          <w:i/>
          <w:sz w:val="24"/>
          <w:szCs w:val="20"/>
        </w:rPr>
        <w:t xml:space="preserve">Příloha č. </w:t>
      </w:r>
      <w:r w:rsidR="001D4503">
        <w:rPr>
          <w:rFonts w:ascii="Calibri" w:hAnsi="Calibri" w:cs="Arial"/>
          <w:b/>
          <w:i/>
          <w:sz w:val="24"/>
          <w:szCs w:val="20"/>
        </w:rPr>
        <w:t>7</w:t>
      </w:r>
    </w:p>
    <w:p w:rsidR="008C2C0D" w:rsidRPr="00811B24" w:rsidRDefault="006C42C8" w:rsidP="008C2C0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811B24">
        <w:rPr>
          <w:rFonts w:ascii="Calibri" w:hAnsi="Calibri" w:cs="Arial"/>
          <w:b/>
          <w:i/>
          <w:sz w:val="24"/>
          <w:szCs w:val="20"/>
        </w:rPr>
        <w:t xml:space="preserve">Doložení přílohy </w:t>
      </w:r>
      <w:r w:rsidR="00AE75B4" w:rsidRPr="00811B24">
        <w:rPr>
          <w:rFonts w:ascii="Calibri" w:hAnsi="Calibri" w:cs="Arial"/>
          <w:b/>
          <w:i/>
          <w:sz w:val="24"/>
          <w:szCs w:val="20"/>
        </w:rPr>
        <w:t>Potvrzení státní veterinární správy o registraci potravinářského podniku</w:t>
      </w:r>
      <w:r w:rsidR="00DD3AEA" w:rsidRPr="00811B24">
        <w:rPr>
          <w:rFonts w:ascii="Calibri" w:hAnsi="Calibri" w:cs="Arial"/>
          <w:b/>
          <w:i/>
          <w:sz w:val="24"/>
          <w:szCs w:val="20"/>
        </w:rPr>
        <w:t xml:space="preserve"> a výpis z LPIS nebo IZR</w:t>
      </w:r>
    </w:p>
    <w:p w:rsidR="00DD3AEA" w:rsidRPr="00811B24" w:rsidRDefault="00DD3AEA" w:rsidP="008C2C0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</w:p>
    <w:p w:rsidR="00AA5A26" w:rsidRPr="00811B24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811B24">
        <w:rPr>
          <w:rFonts w:ascii="Calibri" w:hAnsi="Calibri" w:cs="Arial"/>
          <w:sz w:val="24"/>
          <w:szCs w:val="20"/>
        </w:rPr>
        <w:t>Název žadatele:</w:t>
      </w:r>
    </w:p>
    <w:p w:rsidR="00AA5A26" w:rsidRPr="00811B24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811B24">
        <w:rPr>
          <w:rFonts w:ascii="Calibri" w:hAnsi="Calibri" w:cs="Arial"/>
          <w:sz w:val="24"/>
          <w:szCs w:val="20"/>
        </w:rPr>
        <w:t>IČ:</w:t>
      </w:r>
      <w:bookmarkStart w:id="0" w:name="_GoBack"/>
      <w:bookmarkEnd w:id="0"/>
    </w:p>
    <w:p w:rsidR="00AA5A26" w:rsidRPr="00811B24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811B24">
        <w:rPr>
          <w:rFonts w:ascii="Calibri" w:hAnsi="Calibri" w:cs="Arial"/>
          <w:sz w:val="24"/>
          <w:szCs w:val="20"/>
        </w:rPr>
        <w:t>Sídlo:</w:t>
      </w:r>
    </w:p>
    <w:p w:rsidR="00AA5A26" w:rsidRPr="00811B24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811B24">
        <w:rPr>
          <w:rFonts w:ascii="Calibri" w:hAnsi="Calibri" w:cs="Arial"/>
          <w:sz w:val="24"/>
          <w:szCs w:val="20"/>
        </w:rPr>
        <w:t>Název projektu:</w:t>
      </w:r>
    </w:p>
    <w:p w:rsidR="008C2C0D" w:rsidRPr="00811B24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811B24">
        <w:rPr>
          <w:rFonts w:ascii="Calibri" w:hAnsi="Calibri" w:cs="Arial"/>
          <w:sz w:val="24"/>
          <w:szCs w:val="20"/>
        </w:rPr>
        <w:t>Statutární zástupce:</w:t>
      </w:r>
    </w:p>
    <w:p w:rsidR="00AA5A26" w:rsidRPr="00811B24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</w:p>
    <w:p w:rsidR="00205D56" w:rsidRPr="00811B24" w:rsidRDefault="006C42C8" w:rsidP="00205D56">
      <w:pPr>
        <w:spacing w:before="120" w:after="120"/>
        <w:jc w:val="both"/>
        <w:rPr>
          <w:rFonts w:ascii="Calibri" w:hAnsi="Calibri" w:cs="Arial"/>
          <w:sz w:val="24"/>
          <w:szCs w:val="20"/>
        </w:rPr>
      </w:pPr>
      <w:r w:rsidRPr="00811B24">
        <w:rPr>
          <w:rFonts w:ascii="Calibri" w:hAnsi="Calibri" w:cs="Arial"/>
          <w:sz w:val="24"/>
          <w:szCs w:val="20"/>
        </w:rPr>
        <w:t xml:space="preserve">K Žádosti o dotaci dokládám </w:t>
      </w:r>
      <w:r w:rsidR="00B1191B" w:rsidRPr="00811B24">
        <w:rPr>
          <w:rFonts w:ascii="Calibri" w:hAnsi="Calibri" w:cs="Arial"/>
          <w:sz w:val="24"/>
          <w:szCs w:val="20"/>
        </w:rPr>
        <w:t xml:space="preserve">spolu s tímto prohlášením </w:t>
      </w:r>
      <w:r w:rsidR="00AE75B4" w:rsidRPr="00811B24">
        <w:rPr>
          <w:rFonts w:ascii="Calibri" w:hAnsi="Calibri" w:cs="Arial"/>
          <w:sz w:val="24"/>
          <w:szCs w:val="20"/>
        </w:rPr>
        <w:t xml:space="preserve">Potvrzení státní veterinární správy o registraci potravinářského </w:t>
      </w:r>
      <w:r w:rsidR="00DD3AEA" w:rsidRPr="00811B24">
        <w:rPr>
          <w:rFonts w:ascii="Calibri" w:hAnsi="Calibri" w:cs="Arial"/>
          <w:sz w:val="24"/>
          <w:szCs w:val="20"/>
        </w:rPr>
        <w:t xml:space="preserve">podniku a výpis z LPIS nebo IZR pro ověření produkce základní suroviny. </w:t>
      </w:r>
    </w:p>
    <w:p w:rsidR="00205D56" w:rsidRPr="00811B24" w:rsidRDefault="00205D56" w:rsidP="00205D56">
      <w:pPr>
        <w:spacing w:before="120" w:after="120"/>
        <w:jc w:val="both"/>
        <w:rPr>
          <w:rFonts w:ascii="Calibri" w:hAnsi="Calibri" w:cs="Arial"/>
          <w:sz w:val="24"/>
          <w:szCs w:val="20"/>
        </w:rPr>
      </w:pPr>
    </w:p>
    <w:p w:rsidR="00205D56" w:rsidRPr="00811B24" w:rsidRDefault="00205D56" w:rsidP="00205D56">
      <w:pPr>
        <w:spacing w:before="120" w:after="120"/>
        <w:jc w:val="both"/>
        <w:rPr>
          <w:rFonts w:ascii="Calibri" w:hAnsi="Calibri" w:cs="Arial"/>
          <w:sz w:val="24"/>
          <w:szCs w:val="20"/>
        </w:rPr>
      </w:pPr>
    </w:p>
    <w:p w:rsidR="00205D56" w:rsidRPr="00811B24" w:rsidRDefault="006C42C8" w:rsidP="00205D56">
      <w:pPr>
        <w:spacing w:before="120" w:after="120"/>
        <w:jc w:val="both"/>
        <w:rPr>
          <w:rFonts w:ascii="Calibri" w:hAnsi="Calibri" w:cs="Arial"/>
        </w:rPr>
      </w:pPr>
      <w:r w:rsidRPr="00811B24">
        <w:rPr>
          <w:rFonts w:ascii="Calibri" w:hAnsi="Calibri" w:cs="Arial"/>
        </w:rPr>
        <w:t xml:space="preserve"> </w:t>
      </w:r>
    </w:p>
    <w:p w:rsidR="00AA5A26" w:rsidRPr="00811B24" w:rsidRDefault="00AA5A26" w:rsidP="00FE2061">
      <w:pPr>
        <w:spacing w:before="120" w:after="120"/>
        <w:jc w:val="both"/>
        <w:rPr>
          <w:rFonts w:ascii="Calibri" w:hAnsi="Calibri" w:cs="Arial"/>
        </w:rPr>
      </w:pPr>
      <w:r w:rsidRPr="00811B24">
        <w:rPr>
          <w:rFonts w:ascii="Calibri" w:hAnsi="Calibri" w:cs="Arial"/>
        </w:rPr>
        <w:t xml:space="preserve">V ………………………. </w:t>
      </w:r>
      <w:proofErr w:type="gramStart"/>
      <w:r w:rsidRPr="00811B24">
        <w:rPr>
          <w:rFonts w:ascii="Calibri" w:hAnsi="Calibri" w:cs="Arial"/>
        </w:rPr>
        <w:t>dne</w:t>
      </w:r>
      <w:proofErr w:type="gramEnd"/>
      <w:r w:rsidRPr="00811B24">
        <w:rPr>
          <w:rFonts w:ascii="Calibri" w:hAnsi="Calibri" w:cs="Arial"/>
        </w:rPr>
        <w:t xml:space="preserve"> ………………………… </w:t>
      </w:r>
    </w:p>
    <w:p w:rsidR="00AA5A26" w:rsidRPr="00811B24" w:rsidRDefault="00AA5A26" w:rsidP="00FE2061">
      <w:pPr>
        <w:spacing w:before="120" w:after="120"/>
        <w:jc w:val="both"/>
        <w:rPr>
          <w:rFonts w:ascii="Calibri" w:hAnsi="Calibri" w:cs="Arial"/>
        </w:rPr>
      </w:pPr>
    </w:p>
    <w:p w:rsidR="000B5E9D" w:rsidRPr="00811B24" w:rsidRDefault="000B5E9D" w:rsidP="00FE2061">
      <w:pPr>
        <w:spacing w:before="120" w:after="120"/>
        <w:jc w:val="both"/>
        <w:rPr>
          <w:rFonts w:ascii="Calibri" w:hAnsi="Calibri" w:cs="Arial"/>
        </w:rPr>
      </w:pPr>
    </w:p>
    <w:p w:rsidR="00AA5A26" w:rsidRPr="00811B24" w:rsidRDefault="00AA5A26" w:rsidP="00AA5A26">
      <w:pPr>
        <w:spacing w:before="120" w:after="120"/>
        <w:rPr>
          <w:rFonts w:ascii="Calibri" w:hAnsi="Calibri" w:cs="Arial"/>
        </w:rPr>
      </w:pPr>
      <w:r w:rsidRPr="00811B24">
        <w:rPr>
          <w:rFonts w:ascii="Calibri" w:hAnsi="Calibri" w:cs="Arial"/>
        </w:rPr>
        <w:tab/>
      </w:r>
      <w:r w:rsidRPr="00811B24">
        <w:rPr>
          <w:rFonts w:ascii="Calibri" w:hAnsi="Calibri" w:cs="Arial"/>
        </w:rPr>
        <w:tab/>
      </w:r>
      <w:r w:rsidRPr="00811B24">
        <w:rPr>
          <w:rFonts w:ascii="Calibri" w:hAnsi="Calibri" w:cs="Arial"/>
        </w:rPr>
        <w:tab/>
      </w:r>
      <w:r w:rsidRPr="00811B24">
        <w:rPr>
          <w:rFonts w:ascii="Calibri" w:hAnsi="Calibri" w:cs="Arial"/>
        </w:rPr>
        <w:tab/>
      </w:r>
      <w:r w:rsidRPr="00811B24">
        <w:rPr>
          <w:rFonts w:ascii="Calibri" w:hAnsi="Calibri" w:cs="Arial"/>
        </w:rPr>
        <w:tab/>
      </w:r>
      <w:r w:rsidRPr="00811B24">
        <w:rPr>
          <w:rFonts w:ascii="Calibri" w:hAnsi="Calibri" w:cs="Arial"/>
        </w:rPr>
        <w:tab/>
        <w:t>………………………………………………</w:t>
      </w:r>
    </w:p>
    <w:p w:rsidR="00AA5A26" w:rsidRPr="00811B24" w:rsidRDefault="00AA5A26" w:rsidP="00AA5A26">
      <w:pPr>
        <w:spacing w:before="120" w:after="120"/>
        <w:rPr>
          <w:rFonts w:ascii="Calibri" w:hAnsi="Calibri" w:cs="Arial"/>
        </w:rPr>
      </w:pPr>
      <w:r w:rsidRPr="00811B24">
        <w:rPr>
          <w:rFonts w:ascii="Calibri" w:hAnsi="Calibri" w:cs="Arial"/>
        </w:rPr>
        <w:t xml:space="preserve">                                                                jméno a příjmení statutárního zástupce + podpis</w:t>
      </w:r>
    </w:p>
    <w:p w:rsidR="000B5E9D" w:rsidRPr="00811B24" w:rsidRDefault="000B5E9D" w:rsidP="00AA5A26">
      <w:pPr>
        <w:spacing w:before="120" w:after="120"/>
        <w:rPr>
          <w:rFonts w:ascii="Calibri" w:hAnsi="Calibri" w:cs="Arial"/>
        </w:rPr>
      </w:pPr>
    </w:p>
    <w:p w:rsidR="008A74ED" w:rsidRPr="00811B24" w:rsidRDefault="008A74ED" w:rsidP="00AA5A26">
      <w:pPr>
        <w:spacing w:before="120" w:after="120"/>
        <w:rPr>
          <w:rFonts w:ascii="Calibri" w:hAnsi="Calibri" w:cs="Arial"/>
          <w:sz w:val="24"/>
          <w:szCs w:val="20"/>
        </w:rPr>
      </w:pPr>
    </w:p>
    <w:p w:rsidR="00205D56" w:rsidRPr="00811B24" w:rsidRDefault="00205D56">
      <w:pPr>
        <w:jc w:val="both"/>
        <w:rPr>
          <w:rFonts w:ascii="Calibri" w:hAnsi="Calibri"/>
          <w:sz w:val="18"/>
        </w:rPr>
      </w:pPr>
    </w:p>
    <w:sectPr w:rsidR="00205D56" w:rsidRPr="00811B24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73" w:rsidRDefault="00805173">
      <w:r>
        <w:separator/>
      </w:r>
    </w:p>
  </w:endnote>
  <w:endnote w:type="continuationSeparator" w:id="0">
    <w:p w:rsidR="00805173" w:rsidRDefault="0080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E86820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</w:t>
    </w:r>
    <w:proofErr w:type="gramStart"/>
    <w:r w:rsidRPr="004024E2">
      <w:rPr>
        <w:sz w:val="16"/>
      </w:rPr>
      <w:t xml:space="preserve">Haná, </w:t>
    </w:r>
    <w:r w:rsidR="00ED3C60">
      <w:rPr>
        <w:sz w:val="16"/>
      </w:rPr>
      <w:t>z</w:t>
    </w:r>
    <w:r w:rsidRPr="004024E2">
      <w:rPr>
        <w:sz w:val="16"/>
      </w:rPr>
      <w:t>.s</w:t>
    </w:r>
    <w:r>
      <w:rPr>
        <w:sz w:val="16"/>
      </w:rPr>
      <w:br/>
    </w:r>
    <w:r w:rsidRPr="004024E2">
      <w:rPr>
        <w:sz w:val="16"/>
      </w:rPr>
      <w:t>Těšetice</w:t>
    </w:r>
    <w:proofErr w:type="gramEnd"/>
    <w:r w:rsidRPr="004024E2">
      <w:rPr>
        <w:sz w:val="16"/>
      </w:rPr>
      <w:t>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73" w:rsidRDefault="00805173">
      <w:r>
        <w:separator/>
      </w:r>
    </w:p>
  </w:footnote>
  <w:footnote w:type="continuationSeparator" w:id="0">
    <w:p w:rsidR="00805173" w:rsidRDefault="0080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E86820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1D4503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D3C60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23040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5A424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E8682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6BD9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1D4503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D14B2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3EEC4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29142F"/>
    <w:multiLevelType w:val="hybridMultilevel"/>
    <w:tmpl w:val="867CC60A"/>
    <w:lvl w:ilvl="0" w:tplc="1410F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2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20"/>
  </w:num>
  <w:num w:numId="15">
    <w:abstractNumId w:val="30"/>
  </w:num>
  <w:num w:numId="16">
    <w:abstractNumId w:val="18"/>
  </w:num>
  <w:num w:numId="17">
    <w:abstractNumId w:val="31"/>
  </w:num>
  <w:num w:numId="18">
    <w:abstractNumId w:val="19"/>
  </w:num>
  <w:num w:numId="19">
    <w:abstractNumId w:val="25"/>
  </w:num>
  <w:num w:numId="20">
    <w:abstractNumId w:val="16"/>
  </w:num>
  <w:num w:numId="21">
    <w:abstractNumId w:val="23"/>
  </w:num>
  <w:num w:numId="22">
    <w:abstractNumId w:val="24"/>
  </w:num>
  <w:num w:numId="23">
    <w:abstractNumId w:val="26"/>
  </w:num>
  <w:num w:numId="24">
    <w:abstractNumId w:val="29"/>
  </w:num>
  <w:num w:numId="25">
    <w:abstractNumId w:val="17"/>
  </w:num>
  <w:num w:numId="26">
    <w:abstractNumId w:val="27"/>
  </w:num>
  <w:num w:numId="27">
    <w:abstractNumId w:val="21"/>
  </w:num>
  <w:num w:numId="28">
    <w:abstractNumId w:val="14"/>
  </w:num>
  <w:num w:numId="29">
    <w:abstractNumId w:val="32"/>
  </w:num>
  <w:num w:numId="30">
    <w:abstractNumId w:val="33"/>
  </w:num>
  <w:num w:numId="31">
    <w:abstractNumId w:val="28"/>
  </w:num>
  <w:num w:numId="32">
    <w:abstractNumId w:val="12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A33FB"/>
    <w:rsid w:val="000B4171"/>
    <w:rsid w:val="000B5E9D"/>
    <w:rsid w:val="000B7762"/>
    <w:rsid w:val="000D20A5"/>
    <w:rsid w:val="000D36BE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D153F"/>
    <w:rsid w:val="001D4503"/>
    <w:rsid w:val="001E3A17"/>
    <w:rsid w:val="001E4117"/>
    <w:rsid w:val="00205D56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66763"/>
    <w:rsid w:val="00276EE5"/>
    <w:rsid w:val="002A3BDE"/>
    <w:rsid w:val="002B028A"/>
    <w:rsid w:val="002B5ECD"/>
    <w:rsid w:val="002B7E4B"/>
    <w:rsid w:val="002C6F1C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5074C"/>
    <w:rsid w:val="003673F5"/>
    <w:rsid w:val="0037323C"/>
    <w:rsid w:val="00387AC1"/>
    <w:rsid w:val="003A498B"/>
    <w:rsid w:val="003A5054"/>
    <w:rsid w:val="003B360A"/>
    <w:rsid w:val="003B595C"/>
    <w:rsid w:val="003C624B"/>
    <w:rsid w:val="003E7118"/>
    <w:rsid w:val="003F2A7D"/>
    <w:rsid w:val="004024E2"/>
    <w:rsid w:val="004026C2"/>
    <w:rsid w:val="004040FF"/>
    <w:rsid w:val="00423D9B"/>
    <w:rsid w:val="004335F5"/>
    <w:rsid w:val="0043576F"/>
    <w:rsid w:val="0044339D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EE8"/>
    <w:rsid w:val="00527ADA"/>
    <w:rsid w:val="00534B74"/>
    <w:rsid w:val="005357DB"/>
    <w:rsid w:val="0053584A"/>
    <w:rsid w:val="005405D1"/>
    <w:rsid w:val="00586B75"/>
    <w:rsid w:val="00592931"/>
    <w:rsid w:val="005A2A18"/>
    <w:rsid w:val="005A5DF8"/>
    <w:rsid w:val="005B7A82"/>
    <w:rsid w:val="005C7902"/>
    <w:rsid w:val="005D14B2"/>
    <w:rsid w:val="005F33E2"/>
    <w:rsid w:val="005F34DF"/>
    <w:rsid w:val="005F57E0"/>
    <w:rsid w:val="00611FFC"/>
    <w:rsid w:val="00616905"/>
    <w:rsid w:val="006205A5"/>
    <w:rsid w:val="00627341"/>
    <w:rsid w:val="006310C4"/>
    <w:rsid w:val="006320C5"/>
    <w:rsid w:val="00671778"/>
    <w:rsid w:val="0068350B"/>
    <w:rsid w:val="00685C68"/>
    <w:rsid w:val="006956C6"/>
    <w:rsid w:val="006972B8"/>
    <w:rsid w:val="006A5575"/>
    <w:rsid w:val="006B2362"/>
    <w:rsid w:val="006C426F"/>
    <w:rsid w:val="006C42C8"/>
    <w:rsid w:val="006C6610"/>
    <w:rsid w:val="006C6DE0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95E3A"/>
    <w:rsid w:val="007A1CAC"/>
    <w:rsid w:val="007A438C"/>
    <w:rsid w:val="007C5FA0"/>
    <w:rsid w:val="007D1413"/>
    <w:rsid w:val="007E62CF"/>
    <w:rsid w:val="00801843"/>
    <w:rsid w:val="00802A3D"/>
    <w:rsid w:val="00805173"/>
    <w:rsid w:val="0080762D"/>
    <w:rsid w:val="00811B24"/>
    <w:rsid w:val="0081569D"/>
    <w:rsid w:val="008165A2"/>
    <w:rsid w:val="00840234"/>
    <w:rsid w:val="00844F07"/>
    <w:rsid w:val="00854633"/>
    <w:rsid w:val="00861E0D"/>
    <w:rsid w:val="008672D8"/>
    <w:rsid w:val="00875452"/>
    <w:rsid w:val="00883264"/>
    <w:rsid w:val="00894002"/>
    <w:rsid w:val="008A05C1"/>
    <w:rsid w:val="008A700A"/>
    <w:rsid w:val="008A74ED"/>
    <w:rsid w:val="008B1775"/>
    <w:rsid w:val="008B506D"/>
    <w:rsid w:val="008C2C0D"/>
    <w:rsid w:val="008C3CEC"/>
    <w:rsid w:val="008D1BB8"/>
    <w:rsid w:val="008D2907"/>
    <w:rsid w:val="008F63D8"/>
    <w:rsid w:val="0091770D"/>
    <w:rsid w:val="0093442D"/>
    <w:rsid w:val="009361D0"/>
    <w:rsid w:val="00960789"/>
    <w:rsid w:val="00967B40"/>
    <w:rsid w:val="00967CCF"/>
    <w:rsid w:val="009701C3"/>
    <w:rsid w:val="009718AF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40256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AE75B4"/>
    <w:rsid w:val="00B1191B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F3D9D"/>
    <w:rsid w:val="00BF52EA"/>
    <w:rsid w:val="00C03E2E"/>
    <w:rsid w:val="00C24741"/>
    <w:rsid w:val="00C35635"/>
    <w:rsid w:val="00C37D04"/>
    <w:rsid w:val="00C45C77"/>
    <w:rsid w:val="00C57419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B2633"/>
    <w:rsid w:val="00CE0FB0"/>
    <w:rsid w:val="00CE1EC3"/>
    <w:rsid w:val="00CF1032"/>
    <w:rsid w:val="00CF1CE1"/>
    <w:rsid w:val="00CF5FD3"/>
    <w:rsid w:val="00D11FD3"/>
    <w:rsid w:val="00D25FB7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3107"/>
    <w:rsid w:val="00DD3AEA"/>
    <w:rsid w:val="00DD76A5"/>
    <w:rsid w:val="00DE658D"/>
    <w:rsid w:val="00DF2A34"/>
    <w:rsid w:val="00DF4656"/>
    <w:rsid w:val="00DF6EFD"/>
    <w:rsid w:val="00E01763"/>
    <w:rsid w:val="00E0423C"/>
    <w:rsid w:val="00E04699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86820"/>
    <w:rsid w:val="00EC4E74"/>
    <w:rsid w:val="00ED005B"/>
    <w:rsid w:val="00ED10B6"/>
    <w:rsid w:val="00ED3C60"/>
    <w:rsid w:val="00EE1329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92685C"/>
  <w15:chartTrackingRefBased/>
  <w15:docId w15:val="{96C6105C-F9A1-41DE-AEBF-9013ED2D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78F6-05DF-4D51-916B-EF76B185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625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3</cp:revision>
  <cp:lastPrinted>2017-07-31T07:46:00Z</cp:lastPrinted>
  <dcterms:created xsi:type="dcterms:W3CDTF">2022-02-02T12:40:00Z</dcterms:created>
  <dcterms:modified xsi:type="dcterms:W3CDTF">2022-03-03T14:27:00Z</dcterms:modified>
</cp:coreProperties>
</file>